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7410" w:rsidRDefault="0004685D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 ДПОП «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Фортепиано</w:t>
      </w:r>
      <w:r w:rsidR="00527976" w:rsidRPr="00527976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7974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:rsidR="00527976" w:rsidRPr="00527976" w:rsidRDefault="00797410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«Струнные инструменты»</w:t>
      </w:r>
    </w:p>
    <w:p w:rsidR="00E155E1" w:rsidRDefault="00797410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 15.45</w:t>
      </w:r>
    </w:p>
    <w:p w:rsidR="00797410" w:rsidRPr="00527976" w:rsidRDefault="00797410" w:rsidP="0004685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 16.35</w:t>
      </w:r>
    </w:p>
    <w:p w:rsidR="009D2525" w:rsidRDefault="009D2525" w:rsidP="009D25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2525" w:rsidRPr="00527976" w:rsidRDefault="009D2525" w:rsidP="009D25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gramStart"/>
      <w:r w:rsidRPr="0052797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Бетховен Увертюра «Эгмонт»</w:t>
      </w:r>
    </w:p>
    <w:p w:rsidR="009D2525" w:rsidRDefault="009D2525" w:rsidP="009D2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 xml:space="preserve">Посмотреть видео по ссылке на </w:t>
      </w:r>
      <w:proofErr w:type="spellStart"/>
      <w:r w:rsidRPr="00527976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Pr="00527976">
        <w:rPr>
          <w:rFonts w:ascii="Times New Roman" w:hAnsi="Times New Roman" w:cs="Times New Roman"/>
          <w:sz w:val="28"/>
          <w:szCs w:val="28"/>
        </w:rPr>
        <w:t>:</w:t>
      </w:r>
    </w:p>
    <w:p w:rsidR="009D2525" w:rsidRPr="00C67AA8" w:rsidRDefault="009D2525" w:rsidP="009D2525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C67A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Л.В</w:t>
      </w:r>
      <w:proofErr w:type="gramEnd"/>
      <w:r w:rsidRPr="00C67A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Бетховен. Увертюра Эгмонт. "Тайные знаки музыки"</w:t>
      </w:r>
      <w:r w:rsidRPr="00C67A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D2525" w:rsidRPr="00C67AA8" w:rsidRDefault="009D2525" w:rsidP="009D2525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C67AA8">
        <w:rPr>
          <w:rFonts w:ascii="Times New Roman" w:hAnsi="Times New Roman" w:cs="Times New Roman"/>
          <w:color w:val="0070C0"/>
          <w:sz w:val="28"/>
          <w:szCs w:val="28"/>
        </w:rPr>
        <w:t>https://youtu.be/7qhL-MGRejQ</w:t>
      </w:r>
    </w:p>
    <w:p w:rsidR="009D2525" w:rsidRPr="00C67AA8" w:rsidRDefault="009D2525" w:rsidP="009D25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2525" w:rsidRDefault="009D2525" w:rsidP="009D2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sz w:val="28"/>
          <w:szCs w:val="28"/>
        </w:rPr>
        <w:t>Записать в тетрадь:</w:t>
      </w:r>
    </w:p>
    <w:p w:rsidR="009D2525" w:rsidRDefault="009D2525" w:rsidP="009D2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Л. Бетховен Увертюра «Эгмонт»</w:t>
      </w:r>
    </w:p>
    <w:p w:rsidR="009D2525" w:rsidRPr="00C67AA8" w:rsidRDefault="009D2525" w:rsidP="009D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67AA8">
        <w:rPr>
          <w:rFonts w:ascii="Times New Roman" w:hAnsi="Times New Roman" w:cs="Times New Roman"/>
          <w:sz w:val="28"/>
          <w:szCs w:val="28"/>
        </w:rPr>
        <w:t>Музыка к трагедии Гёте «Эгмонт»</w:t>
      </w:r>
      <w:r>
        <w:rPr>
          <w:rFonts w:ascii="Times New Roman" w:hAnsi="Times New Roman" w:cs="Times New Roman"/>
          <w:sz w:val="28"/>
          <w:szCs w:val="28"/>
        </w:rPr>
        <w:t xml:space="preserve">. Бетховен написал 10 концертных номеров к этой трагедии: увертюру, 4 антракта, 2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«смерть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Клерхен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монолог Эгмонта и Победную симфонию.</w:t>
      </w:r>
    </w:p>
    <w:p w:rsidR="009D2525" w:rsidRDefault="009D2525" w:rsidP="009D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Увертюра наиболее известна. Открывается вступлением: 2 темы.</w:t>
      </w:r>
    </w:p>
    <w:p w:rsidR="009D2525" w:rsidRDefault="009D2525" w:rsidP="009D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тема – идея власти, в ритме старинного испанского танца-шествия сарабанды</w:t>
      </w:r>
    </w:p>
    <w:p w:rsidR="009D2525" w:rsidRDefault="009D2525" w:rsidP="009D2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тема – выражение народной скорби и страданий</w:t>
      </w:r>
    </w:p>
    <w:p w:rsidR="009D2525" w:rsidRPr="00C67AA8" w:rsidRDefault="009D2525" w:rsidP="009D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Увертюра написана в форме сонатного </w:t>
      </w:r>
      <w:r>
        <w:rPr>
          <w:rFonts w:ascii="Times New Roman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525" w:rsidRPr="00527976" w:rsidRDefault="009D2525" w:rsidP="009D25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2525" w:rsidRPr="009D2525" w:rsidRDefault="009D2525" w:rsidP="009D252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7976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527976">
        <w:rPr>
          <w:rFonts w:ascii="Times New Roman" w:hAnsi="Times New Roman" w:cs="Times New Roman"/>
          <w:sz w:val="28"/>
          <w:szCs w:val="28"/>
        </w:rPr>
        <w:t>: прочитать в учебнике стр.1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527976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527976">
        <w:rPr>
          <w:rFonts w:ascii="Times New Roman" w:hAnsi="Times New Roman" w:cs="Times New Roman"/>
          <w:sz w:val="28"/>
          <w:szCs w:val="28"/>
        </w:rPr>
        <w:t>. На стр.1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527976">
        <w:rPr>
          <w:rFonts w:ascii="Times New Roman" w:hAnsi="Times New Roman" w:cs="Times New Roman"/>
          <w:sz w:val="28"/>
          <w:szCs w:val="28"/>
        </w:rPr>
        <w:t xml:space="preserve"> ответить на вопросы №1,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79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7976">
        <w:rPr>
          <w:rFonts w:ascii="Times New Roman" w:hAnsi="Times New Roman" w:cs="Times New Roman"/>
          <w:sz w:val="28"/>
          <w:szCs w:val="28"/>
        </w:rPr>
        <w:t xml:space="preserve"> письменно.</w:t>
      </w:r>
      <w:r>
        <w:rPr>
          <w:rFonts w:ascii="Times New Roman" w:hAnsi="Times New Roman" w:cs="Times New Roman"/>
          <w:sz w:val="28"/>
          <w:szCs w:val="28"/>
        </w:rPr>
        <w:t xml:space="preserve"> Ответы отправить на </w:t>
      </w:r>
      <w:hyperlink r:id="rId5" w:history="1">
        <w:r w:rsidRPr="008A43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muz0103@yandex.ru</w:t>
        </w:r>
      </w:hyperlink>
    </w:p>
    <w:p w:rsidR="009D2525" w:rsidRPr="00527976" w:rsidRDefault="009D2525" w:rsidP="009D25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7976" w:rsidRDefault="00527976" w:rsidP="009D2525"/>
    <w:sectPr w:rsidR="005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F1FA1"/>
    <w:multiLevelType w:val="hybridMultilevel"/>
    <w:tmpl w:val="6A1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E1"/>
    <w:rsid w:val="0004685D"/>
    <w:rsid w:val="00527976"/>
    <w:rsid w:val="00797410"/>
    <w:rsid w:val="009D2525"/>
    <w:rsid w:val="00B06946"/>
    <w:rsid w:val="00B533FB"/>
    <w:rsid w:val="00DA711E"/>
    <w:rsid w:val="00E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112"/>
  <w15:chartTrackingRefBased/>
  <w15:docId w15:val="{F8EB45F1-24AC-4A81-86CB-9E1716C2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1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711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4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0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2020-04-04T14:00:00Z</dcterms:created>
  <dcterms:modified xsi:type="dcterms:W3CDTF">2020-04-18T20:45:00Z</dcterms:modified>
</cp:coreProperties>
</file>