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8"/>
        <w:gridCol w:w="5529"/>
        <w:gridCol w:w="5245"/>
      </w:tblGrid>
      <w:tr w:rsidR="00DD2CFB" w:rsidTr="00BB1710">
        <w:trPr>
          <w:trHeight w:val="11468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D5AA4" w:rsidRPr="00A30E92" w:rsidRDefault="00E946A3" w:rsidP="00BB1710">
            <w:pPr>
              <w:ind w:right="142"/>
              <w:jc w:val="both"/>
              <w:rPr>
                <w:b/>
              </w:rPr>
            </w:pPr>
            <w:bookmarkStart w:id="0" w:name="_GoBack"/>
            <w:bookmarkEnd w:id="0"/>
            <w:r w:rsidRPr="00A30E92"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-291465</wp:posOffset>
                  </wp:positionH>
                  <wp:positionV relativeFrom="paragraph">
                    <wp:posOffset>-208915</wp:posOffset>
                  </wp:positionV>
                  <wp:extent cx="3771900" cy="7581900"/>
                  <wp:effectExtent l="0" t="0" r="0" b="0"/>
                  <wp:wrapNone/>
                  <wp:docPr id="19" name="Рисунок 19" descr="C:\Users\Евгения\Desktop\Буклет\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Desktop\Буклет\Фо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17"/>
                          <a:stretch/>
                        </pic:blipFill>
                        <pic:spPr bwMode="auto">
                          <a:xfrm>
                            <a:off x="0" y="0"/>
                            <a:ext cx="3771900" cy="75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F69F0" w:rsidRPr="00A30E92">
              <w:t xml:space="preserve">          </w:t>
            </w:r>
            <w:r w:rsidR="009D5AA4" w:rsidRPr="00A30E92">
              <w:rPr>
                <w:b/>
              </w:rPr>
              <w:t xml:space="preserve">Если вы подозреваете, что ваш ребенок попал под влияние </w:t>
            </w:r>
            <w:r w:rsidR="00A30E92" w:rsidRPr="00A30E92">
              <w:rPr>
                <w:b/>
              </w:rPr>
              <w:t>экстремистской организации</w:t>
            </w:r>
            <w:r w:rsidR="009D5AA4" w:rsidRPr="00A30E92">
              <w:rPr>
                <w:b/>
              </w:rPr>
              <w:t>, не паникуйте, но действуйте быстро и решительно:</w:t>
            </w:r>
          </w:p>
          <w:p w:rsidR="009D5AA4" w:rsidRPr="00A30E92" w:rsidRDefault="009D5AA4" w:rsidP="00BB1710">
            <w:pPr>
              <w:ind w:right="142"/>
              <w:jc w:val="both"/>
              <w:rPr>
                <w:b/>
                <w:i/>
              </w:rPr>
            </w:pPr>
          </w:p>
          <w:p w:rsidR="00316D86" w:rsidRPr="00316D86" w:rsidRDefault="009D5AA4" w:rsidP="00316D86">
            <w:pPr>
              <w:pStyle w:val="a7"/>
              <w:numPr>
                <w:ilvl w:val="0"/>
                <w:numId w:val="6"/>
              </w:numPr>
              <w:ind w:left="34" w:right="142" w:firstLine="11"/>
              <w:jc w:val="both"/>
              <w:rPr>
                <w:i/>
              </w:rPr>
            </w:pPr>
            <w:r w:rsidRPr="00316D86">
              <w:rPr>
                <w:i/>
              </w:rPr>
              <w:t>Не осуждайте категорически увлечение подростка, идеологию группы – такая манера точно натолкнет на протест. Попыта</w:t>
            </w:r>
            <w:r w:rsidR="00A30E92" w:rsidRPr="00316D86">
              <w:rPr>
                <w:i/>
              </w:rPr>
              <w:t>йтесь выяснить причину экстремистского</w:t>
            </w:r>
            <w:r w:rsidRPr="00316D86">
              <w:rPr>
                <w:i/>
              </w:rPr>
              <w:t xml:space="preserve"> настроения, аккуратно обсудите, зачем ему это нужно. </w:t>
            </w:r>
          </w:p>
          <w:p w:rsidR="00316D86" w:rsidRDefault="009D5AA4" w:rsidP="00BB1710">
            <w:pPr>
              <w:pStyle w:val="a7"/>
              <w:numPr>
                <w:ilvl w:val="0"/>
                <w:numId w:val="6"/>
              </w:numPr>
              <w:ind w:left="34" w:right="142" w:firstLine="11"/>
              <w:jc w:val="both"/>
              <w:rPr>
                <w:i/>
              </w:rPr>
            </w:pPr>
            <w:r w:rsidRPr="00316D86">
              <w:rPr>
                <w:i/>
              </w:rPr>
              <w:t xml:space="preserve">Начните «контрпропаганду». Основой «контрпропаганды» должен стать тезис, что человек сможет гораздо больше сделать </w:t>
            </w:r>
            <w:r w:rsidR="00C67DAA" w:rsidRPr="00316D86">
              <w:rPr>
                <w:i/>
              </w:rPr>
              <w:t>в своей жизни</w:t>
            </w:r>
            <w:r w:rsidRPr="00316D86">
              <w:rPr>
                <w:i/>
              </w:rPr>
              <w:t>, если он будет учиться дальше и как можно лучше, став, таким образом, професси</w:t>
            </w:r>
            <w:r w:rsidR="00C67DAA" w:rsidRPr="00316D86">
              <w:rPr>
                <w:i/>
              </w:rPr>
              <w:t xml:space="preserve">оналом и авторитетом в обществе. </w:t>
            </w:r>
            <w:r w:rsidR="006C1AE8">
              <w:rPr>
                <w:i/>
              </w:rPr>
              <w:t>Приводите больше</w:t>
            </w:r>
            <w:r w:rsidR="00154288" w:rsidRPr="00316D86">
              <w:rPr>
                <w:i/>
              </w:rPr>
              <w:t xml:space="preserve"> </w:t>
            </w:r>
            <w:r w:rsidRPr="00316D86">
              <w:rPr>
                <w:i/>
              </w:rPr>
              <w:t xml:space="preserve">примеров из </w:t>
            </w:r>
            <w:r w:rsidR="006C1AE8">
              <w:rPr>
                <w:i/>
              </w:rPr>
              <w:t xml:space="preserve">истории и </w:t>
            </w:r>
            <w:r w:rsidR="00C67DAA" w:rsidRPr="00316D86">
              <w:rPr>
                <w:i/>
              </w:rPr>
              <w:t xml:space="preserve">личной жизни </w:t>
            </w:r>
            <w:r w:rsidR="004B4378">
              <w:rPr>
                <w:i/>
              </w:rPr>
              <w:t>о событиях, когда люди разных национальностей и рас вместе добивались определенных целей</w:t>
            </w:r>
            <w:r w:rsidR="00C67DAA" w:rsidRPr="00316D86">
              <w:rPr>
                <w:i/>
              </w:rPr>
              <w:t xml:space="preserve">. </w:t>
            </w:r>
            <w:r w:rsidRPr="00316D86">
              <w:rPr>
                <w:i/>
              </w:rPr>
              <w:t xml:space="preserve"> Обязательным условием такого общения должны быть мягкость и ненавязчивость. </w:t>
            </w:r>
          </w:p>
          <w:p w:rsidR="00316D86" w:rsidRDefault="009D5AA4" w:rsidP="00BB1710">
            <w:pPr>
              <w:pStyle w:val="a7"/>
              <w:numPr>
                <w:ilvl w:val="0"/>
                <w:numId w:val="6"/>
              </w:numPr>
              <w:ind w:left="34" w:right="142" w:firstLine="11"/>
              <w:jc w:val="both"/>
              <w:rPr>
                <w:i/>
              </w:rPr>
            </w:pPr>
            <w:r w:rsidRPr="00316D86">
              <w:rPr>
                <w:i/>
              </w:rPr>
              <w:t xml:space="preserve">Ограничьте общение подростка со знакомыми, оказывающими на него негативное влияние, попытайтесь изолировать от лидера группы. </w:t>
            </w:r>
          </w:p>
          <w:p w:rsidR="00DF69F0" w:rsidRPr="00316D86" w:rsidRDefault="009D5AA4" w:rsidP="00BB1710">
            <w:pPr>
              <w:pStyle w:val="a7"/>
              <w:numPr>
                <w:ilvl w:val="0"/>
                <w:numId w:val="6"/>
              </w:numPr>
              <w:ind w:left="34" w:right="142" w:firstLine="11"/>
              <w:jc w:val="both"/>
              <w:rPr>
                <w:i/>
              </w:rPr>
            </w:pPr>
            <w:r w:rsidRPr="00316D86">
              <w:rPr>
                <w:i/>
              </w:rPr>
              <w:t xml:space="preserve">Обратитесь за психологической поддержкой по общероссийскому телефону доверия: </w:t>
            </w:r>
            <w:r w:rsidRPr="00316D86">
              <w:rPr>
                <w:b/>
                <w:i/>
              </w:rPr>
              <w:t>8-800-2000-122</w:t>
            </w:r>
            <w:r w:rsidRPr="00316D86">
              <w:rPr>
                <w:i/>
              </w:rPr>
              <w:t xml:space="preserve"> (</w:t>
            </w:r>
            <w:r w:rsidRPr="00316D86">
              <w:rPr>
                <w:b/>
                <w:i/>
              </w:rPr>
              <w:t>бесплатно с любого телефона</w:t>
            </w:r>
            <w:r w:rsidRPr="00316D86">
              <w:rPr>
                <w:i/>
              </w:rPr>
              <w:t>, экстренная психологическая помощь несовершеннолетним и их родителям).</w:t>
            </w:r>
          </w:p>
          <w:p w:rsidR="00207C7A" w:rsidRPr="00A30E92" w:rsidRDefault="00207C7A" w:rsidP="009D5AA4">
            <w:pPr>
              <w:ind w:right="142"/>
              <w:jc w:val="both"/>
              <w:rPr>
                <w:i/>
              </w:rPr>
            </w:pPr>
          </w:p>
          <w:p w:rsidR="00DD2CFB" w:rsidRDefault="00207C7A" w:rsidP="00207C7A">
            <w:pPr>
              <w:ind w:right="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9183" cy="1933624"/>
                  <wp:effectExtent l="19050" t="0" r="0" b="0"/>
                  <wp:docPr id="8" name="Рисунок 4" descr="https://sun9-76.userapi.com/impg/t8_Mykdwe695DrWkHGuB384nrqyLisF4KKQd9A/t3SQTfcBXo8.jpg?size=1156x771&amp;quality=96&amp;proxy=1&amp;sign=4f5a5de16e4478428124eb0a9d3f282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6.userapi.com/impg/t8_Mykdwe695DrWkHGuB384nrqyLisF4KKQd9A/t3SQTfcBXo8.jpg?size=1156x771&amp;quality=96&amp;proxy=1&amp;sign=4f5a5de16e4478428124eb0a9d3f282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498" cy="1937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244A0" w:rsidRPr="00A30E92" w:rsidRDefault="007244A0" w:rsidP="00BB1710">
            <w:pPr>
              <w:ind w:left="176" w:right="108"/>
              <w:jc w:val="center"/>
              <w:rPr>
                <w:b/>
                <w:noProof/>
                <w:lang w:eastAsia="ru-RU"/>
              </w:rPr>
            </w:pPr>
            <w:r w:rsidRPr="00A30E92">
              <w:rPr>
                <w:b/>
                <w:noProof/>
                <w:lang w:eastAsia="ru-RU"/>
              </w:rPr>
              <w:t xml:space="preserve">Рекомендации </w:t>
            </w:r>
            <w:r w:rsidR="00125DA6" w:rsidRPr="00A30E92">
              <w:rPr>
                <w:b/>
                <w:noProof/>
                <w:lang w:eastAsia="ru-RU"/>
              </w:rPr>
              <w:t>для родителей</w:t>
            </w:r>
          </w:p>
          <w:p w:rsidR="007244A0" w:rsidRPr="00A30E92" w:rsidRDefault="007244A0" w:rsidP="00BB1710">
            <w:pPr>
              <w:ind w:left="176" w:right="108"/>
              <w:jc w:val="both"/>
              <w:rPr>
                <w:b/>
                <w:i/>
                <w:noProof/>
                <w:lang w:eastAsia="ru-RU"/>
              </w:rPr>
            </w:pPr>
          </w:p>
          <w:p w:rsidR="00316D86" w:rsidRPr="00316D86" w:rsidRDefault="000913C7" w:rsidP="00316D86">
            <w:pPr>
              <w:pStyle w:val="a7"/>
              <w:numPr>
                <w:ilvl w:val="0"/>
                <w:numId w:val="7"/>
              </w:numPr>
              <w:ind w:left="177" w:right="108" w:hanging="1"/>
              <w:jc w:val="both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П</w:t>
            </w:r>
            <w:r w:rsidR="007244A0" w:rsidRPr="00316D86">
              <w:rPr>
                <w:i/>
                <w:noProof/>
                <w:lang w:eastAsia="ru-RU"/>
              </w:rPr>
              <w:t xml:space="preserve">оощряйте в подростке </w:t>
            </w:r>
            <w:r>
              <w:rPr>
                <w:i/>
                <w:noProof/>
                <w:lang w:eastAsia="ru-RU"/>
              </w:rPr>
              <w:t>независимость и ответственность.</w:t>
            </w:r>
          </w:p>
          <w:p w:rsidR="00316D86" w:rsidRDefault="000913C7" w:rsidP="00316D86">
            <w:pPr>
              <w:pStyle w:val="a7"/>
              <w:numPr>
                <w:ilvl w:val="0"/>
                <w:numId w:val="7"/>
              </w:numPr>
              <w:ind w:left="177" w:right="108" w:hanging="1"/>
              <w:jc w:val="both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О</w:t>
            </w:r>
            <w:r w:rsidR="007244A0" w:rsidRPr="00316D86">
              <w:rPr>
                <w:i/>
                <w:noProof/>
                <w:lang w:eastAsia="ru-RU"/>
              </w:rPr>
              <w:t>ткрыто обсуждайте семей</w:t>
            </w:r>
            <w:r>
              <w:rPr>
                <w:i/>
                <w:noProof/>
                <w:lang w:eastAsia="ru-RU"/>
              </w:rPr>
              <w:t>ные и внутренние проблемы детей.</w:t>
            </w:r>
          </w:p>
          <w:p w:rsidR="00316D86" w:rsidRDefault="000913C7" w:rsidP="00316D86">
            <w:pPr>
              <w:pStyle w:val="a7"/>
              <w:numPr>
                <w:ilvl w:val="0"/>
                <w:numId w:val="7"/>
              </w:numPr>
              <w:ind w:left="177" w:right="108" w:hanging="1"/>
              <w:jc w:val="both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О</w:t>
            </w:r>
            <w:r w:rsidR="007244A0" w:rsidRPr="00316D86">
              <w:rPr>
                <w:i/>
                <w:noProof/>
                <w:lang w:eastAsia="ru-RU"/>
              </w:rPr>
              <w:t>бязательно содей</w:t>
            </w:r>
            <w:r>
              <w:rPr>
                <w:i/>
                <w:noProof/>
                <w:lang w:eastAsia="ru-RU"/>
              </w:rPr>
              <w:t>ствуйте преодолению препятствий.</w:t>
            </w:r>
          </w:p>
          <w:p w:rsidR="00316D86" w:rsidRDefault="000913C7" w:rsidP="00316D86">
            <w:pPr>
              <w:pStyle w:val="a7"/>
              <w:numPr>
                <w:ilvl w:val="0"/>
                <w:numId w:val="7"/>
              </w:numPr>
              <w:ind w:left="177" w:right="108" w:hanging="1"/>
              <w:jc w:val="both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Р</w:t>
            </w:r>
            <w:r w:rsidR="00207C7A" w:rsidRPr="00316D86">
              <w:rPr>
                <w:i/>
                <w:noProof/>
                <w:lang w:eastAsia="ru-RU"/>
              </w:rPr>
              <w:t>азговаривайте с подростком</w:t>
            </w:r>
            <w:r w:rsidR="007244A0" w:rsidRPr="00316D86">
              <w:rPr>
                <w:i/>
                <w:noProof/>
                <w:lang w:eastAsia="ru-RU"/>
              </w:rPr>
              <w:t xml:space="preserve"> о событиях прошедшего дня, будьте в курсе пережитых им моментов, серьёзно воспринимайте р</w:t>
            </w:r>
            <w:r w:rsidR="00207C7A" w:rsidRPr="00316D86">
              <w:rPr>
                <w:i/>
                <w:noProof/>
                <w:lang w:eastAsia="ru-RU"/>
              </w:rPr>
              <w:t>азговоры о встревоживших подростка</w:t>
            </w:r>
            <w:r w:rsidR="007244A0" w:rsidRPr="00316D86">
              <w:rPr>
                <w:i/>
                <w:noProof/>
                <w:lang w:eastAsia="ru-RU"/>
              </w:rPr>
              <w:t xml:space="preserve"> обстоятельствах, в том числе о</w:t>
            </w:r>
            <w:r>
              <w:rPr>
                <w:i/>
                <w:noProof/>
                <w:lang w:eastAsia="ru-RU"/>
              </w:rPr>
              <w:t xml:space="preserve"> фактах применения насилия.</w:t>
            </w:r>
          </w:p>
          <w:p w:rsidR="00230BCE" w:rsidRPr="00316D86" w:rsidRDefault="000913C7" w:rsidP="00316D86">
            <w:pPr>
              <w:pStyle w:val="a7"/>
              <w:numPr>
                <w:ilvl w:val="0"/>
                <w:numId w:val="7"/>
              </w:numPr>
              <w:ind w:left="177" w:right="108" w:hanging="1"/>
              <w:jc w:val="both"/>
              <w:rPr>
                <w:i/>
                <w:noProof/>
                <w:lang w:eastAsia="ru-RU"/>
              </w:rPr>
            </w:pPr>
            <w:r>
              <w:rPr>
                <w:i/>
                <w:noProof/>
                <w:lang w:eastAsia="ru-RU"/>
              </w:rPr>
              <w:t>П</w:t>
            </w:r>
            <w:r w:rsidR="00125DA6" w:rsidRPr="00316D86">
              <w:rPr>
                <w:i/>
                <w:noProof/>
                <w:lang w:eastAsia="ru-RU"/>
              </w:rPr>
              <w:t>омните</w:t>
            </w:r>
            <w:r w:rsidR="007244A0" w:rsidRPr="00316D86">
              <w:rPr>
                <w:i/>
                <w:noProof/>
                <w:lang w:eastAsia="ru-RU"/>
              </w:rPr>
              <w:t xml:space="preserve"> о необходимости общения с учит</w:t>
            </w:r>
            <w:r w:rsidR="00207C7A" w:rsidRPr="00316D86">
              <w:rPr>
                <w:i/>
                <w:noProof/>
                <w:lang w:eastAsia="ru-RU"/>
              </w:rPr>
              <w:t>елем подростка по поводу того, как он</w:t>
            </w:r>
            <w:r w:rsidR="007244A0" w:rsidRPr="00316D86">
              <w:rPr>
                <w:i/>
                <w:noProof/>
                <w:lang w:eastAsia="ru-RU"/>
              </w:rPr>
              <w:t xml:space="preserve"> себя ведёт и </w:t>
            </w:r>
            <w:r w:rsidR="00207C7A" w:rsidRPr="00316D86">
              <w:rPr>
                <w:i/>
                <w:noProof/>
                <w:lang w:eastAsia="ru-RU"/>
              </w:rPr>
              <w:t>как он общается со сверстниками</w:t>
            </w:r>
            <w:r w:rsidR="007244A0" w:rsidRPr="00316D86">
              <w:rPr>
                <w:i/>
                <w:noProof/>
                <w:lang w:eastAsia="ru-RU"/>
              </w:rPr>
              <w:t>.</w:t>
            </w:r>
          </w:p>
          <w:p w:rsidR="00230BCE" w:rsidRDefault="00230BCE" w:rsidP="00234338">
            <w:pPr>
              <w:jc w:val="center"/>
              <w:rPr>
                <w:b/>
                <w:i/>
                <w:color w:val="002060"/>
              </w:rPr>
            </w:pPr>
          </w:p>
          <w:p w:rsidR="00230BCE" w:rsidRDefault="001C6024" w:rsidP="00234338">
            <w:pPr>
              <w:jc w:val="center"/>
              <w:rPr>
                <w:b/>
                <w:i/>
                <w:color w:val="002060"/>
              </w:rPr>
            </w:pPr>
            <w:r w:rsidRPr="00A843C8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116205</wp:posOffset>
                  </wp:positionV>
                  <wp:extent cx="1257300" cy="1238250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43C8" w:rsidRDefault="00A843C8" w:rsidP="00234338">
            <w:pPr>
              <w:jc w:val="center"/>
              <w:rPr>
                <w:b/>
                <w:i/>
                <w:color w:val="002060"/>
              </w:rPr>
            </w:pPr>
          </w:p>
          <w:p w:rsidR="00A843C8" w:rsidRDefault="00A843C8" w:rsidP="00234338">
            <w:pPr>
              <w:jc w:val="center"/>
              <w:rPr>
                <w:b/>
                <w:i/>
                <w:color w:val="002060"/>
              </w:rPr>
            </w:pPr>
          </w:p>
          <w:p w:rsidR="001C6024" w:rsidRPr="00BE1CBD" w:rsidRDefault="00230BCE" w:rsidP="001C6024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E1CBD">
              <w:rPr>
                <w:sz w:val="20"/>
                <w:szCs w:val="20"/>
              </w:rPr>
              <w:t xml:space="preserve">                           </w:t>
            </w:r>
          </w:p>
          <w:p w:rsidR="00A843C8" w:rsidRPr="00BE1CBD" w:rsidRDefault="00A843C8" w:rsidP="00A843C8">
            <w:pPr>
              <w:jc w:val="center"/>
              <w:rPr>
                <w:b/>
                <w:i/>
                <w:color w:val="002060"/>
                <w:sz w:val="20"/>
                <w:szCs w:val="20"/>
              </w:rPr>
            </w:pPr>
          </w:p>
          <w:p w:rsidR="00230BCE" w:rsidRDefault="00230BCE" w:rsidP="00234338">
            <w:pPr>
              <w:jc w:val="center"/>
              <w:rPr>
                <w:b/>
                <w:i/>
                <w:color w:val="002060"/>
              </w:rPr>
            </w:pPr>
          </w:p>
          <w:p w:rsidR="00230BCE" w:rsidRDefault="00230BCE" w:rsidP="00234338">
            <w:pPr>
              <w:jc w:val="center"/>
              <w:rPr>
                <w:b/>
                <w:i/>
                <w:color w:val="002060"/>
              </w:rPr>
            </w:pPr>
          </w:p>
          <w:p w:rsidR="00230BCE" w:rsidRDefault="00230BCE" w:rsidP="00234338">
            <w:pPr>
              <w:jc w:val="center"/>
              <w:rPr>
                <w:b/>
                <w:i/>
                <w:color w:val="002060"/>
              </w:rPr>
            </w:pPr>
          </w:p>
          <w:p w:rsidR="00230BCE" w:rsidRDefault="001C6024" w:rsidP="00234338">
            <w:pPr>
              <w:jc w:val="center"/>
              <w:rPr>
                <w:b/>
                <w:i/>
                <w:color w:val="002060"/>
              </w:rPr>
            </w:pPr>
            <w:r w:rsidRPr="00A843C8">
              <w:rPr>
                <w:b/>
                <w:i/>
                <w:noProof/>
                <w:color w:val="00206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-1217295</wp:posOffset>
                  </wp:positionV>
                  <wp:extent cx="1247775" cy="1200150"/>
                  <wp:effectExtent l="0" t="0" r="9525" b="0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6024" w:rsidRDefault="00811374" w:rsidP="001C6024">
            <w:pPr>
              <w:jc w:val="center"/>
              <w:rPr>
                <w:rStyle w:val="a6"/>
                <w:b/>
                <w:i/>
                <w:sz w:val="20"/>
                <w:szCs w:val="20"/>
              </w:rPr>
            </w:pPr>
            <w:hyperlink r:id="rId11" w:history="1">
              <w:r w:rsidR="001C6024" w:rsidRPr="00BE1CBD">
                <w:rPr>
                  <w:rStyle w:val="a6"/>
                  <w:b/>
                  <w:i/>
                  <w:sz w:val="20"/>
                  <w:szCs w:val="20"/>
                  <w:lang w:val="de-DE"/>
                </w:rPr>
                <w:t>https://vk.com/cppmisp</w:t>
              </w:r>
            </w:hyperlink>
          </w:p>
          <w:p w:rsidR="00230BCE" w:rsidRDefault="001C6024" w:rsidP="001C6024">
            <w:pPr>
              <w:jc w:val="center"/>
              <w:rPr>
                <w:b/>
                <w:i/>
                <w:color w:val="002060"/>
              </w:rPr>
            </w:pPr>
            <w:r>
              <w:rPr>
                <w:sz w:val="20"/>
                <w:szCs w:val="20"/>
              </w:rPr>
              <w:t xml:space="preserve">  </w:t>
            </w:r>
            <w:hyperlink r:id="rId12" w:history="1">
              <w:r w:rsidRPr="00016940">
                <w:rPr>
                  <w:rStyle w:val="a6"/>
                  <w:b/>
                  <w:i/>
                  <w:sz w:val="20"/>
                  <w:szCs w:val="20"/>
                  <w:lang w:val="de-DE"/>
                </w:rPr>
                <w:t>https://vk.com/cppmisp_kp</w:t>
              </w:r>
            </w:hyperlink>
            <w:r>
              <w:rPr>
                <w:sz w:val="20"/>
                <w:szCs w:val="20"/>
              </w:rPr>
              <w:t xml:space="preserve">                              </w:t>
            </w:r>
            <w:hyperlink r:id="rId13" w:history="1">
              <w:r w:rsidRPr="00BE1CBD">
                <w:rPr>
                  <w:rStyle w:val="a6"/>
                  <w:b/>
                  <w:i/>
                  <w:sz w:val="20"/>
                  <w:szCs w:val="20"/>
                  <w:lang w:val="de-DE"/>
                </w:rPr>
                <w:t>http://cppmisp.ucoz.com</w:t>
              </w:r>
            </w:hyperlink>
          </w:p>
          <w:p w:rsidR="00230BCE" w:rsidRDefault="00230BCE" w:rsidP="00234338">
            <w:pPr>
              <w:jc w:val="center"/>
              <w:rPr>
                <w:b/>
                <w:i/>
                <w:color w:val="002060"/>
              </w:rPr>
            </w:pPr>
          </w:p>
          <w:p w:rsidR="00234338" w:rsidRPr="00BB1710" w:rsidRDefault="00234338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М</w:t>
            </w:r>
            <w:r w:rsidR="0078144B" w:rsidRPr="00BB1710">
              <w:rPr>
                <w:b/>
                <w:i/>
              </w:rPr>
              <w:t>УДО</w:t>
            </w:r>
            <w:r w:rsidRPr="00BB1710">
              <w:rPr>
                <w:b/>
                <w:i/>
              </w:rPr>
              <w:t xml:space="preserve"> «Центр психолого-педагогической, медицинской и социальной помощи»</w:t>
            </w:r>
          </w:p>
          <w:p w:rsidR="00234338" w:rsidRPr="00BB1710" w:rsidRDefault="00C67DAA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г</w:t>
            </w:r>
            <w:r w:rsidR="00234338" w:rsidRPr="00BB1710">
              <w:rPr>
                <w:b/>
                <w:i/>
              </w:rPr>
              <w:t>.</w:t>
            </w:r>
            <w:r w:rsidR="0025180B" w:rsidRPr="00BB1710">
              <w:rPr>
                <w:b/>
                <w:i/>
              </w:rPr>
              <w:t xml:space="preserve"> </w:t>
            </w:r>
            <w:r w:rsidR="00234338" w:rsidRPr="00BB1710">
              <w:rPr>
                <w:b/>
                <w:i/>
              </w:rPr>
              <w:t>Сыктывкар ул.</w:t>
            </w:r>
            <w:r w:rsidR="0025180B" w:rsidRPr="00BB1710">
              <w:rPr>
                <w:b/>
                <w:i/>
              </w:rPr>
              <w:t xml:space="preserve"> </w:t>
            </w:r>
            <w:r w:rsidR="00234338" w:rsidRPr="00BB1710">
              <w:rPr>
                <w:b/>
                <w:i/>
              </w:rPr>
              <w:t>Чкалова д.24</w:t>
            </w:r>
          </w:p>
          <w:p w:rsidR="00234338" w:rsidRPr="00BB1710" w:rsidRDefault="00234338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Тел. 24-10-82</w:t>
            </w:r>
          </w:p>
          <w:p w:rsidR="00234338" w:rsidRPr="00BB1710" w:rsidRDefault="00C67DAA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г</w:t>
            </w:r>
            <w:r w:rsidR="00234338" w:rsidRPr="00BB1710">
              <w:rPr>
                <w:b/>
                <w:i/>
              </w:rPr>
              <w:t>.</w:t>
            </w:r>
            <w:r w:rsidR="0025180B" w:rsidRPr="00BB1710">
              <w:rPr>
                <w:b/>
                <w:i/>
              </w:rPr>
              <w:t xml:space="preserve"> </w:t>
            </w:r>
            <w:r w:rsidR="00234338" w:rsidRPr="00BB1710">
              <w:rPr>
                <w:b/>
                <w:i/>
              </w:rPr>
              <w:t>Сыктывкар ул.</w:t>
            </w:r>
            <w:r w:rsidR="0025180B" w:rsidRPr="00BB1710">
              <w:rPr>
                <w:b/>
                <w:i/>
              </w:rPr>
              <w:t xml:space="preserve"> </w:t>
            </w:r>
            <w:r w:rsidR="00234338" w:rsidRPr="00BB1710">
              <w:rPr>
                <w:b/>
                <w:i/>
              </w:rPr>
              <w:t>Космонавтов д.14 каб.110</w:t>
            </w:r>
          </w:p>
          <w:p w:rsidR="00DD2CFB" w:rsidRPr="00BB1710" w:rsidRDefault="00234338" w:rsidP="0078144B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Тел.62-94-55</w:t>
            </w:r>
          </w:p>
          <w:p w:rsidR="00230BCE" w:rsidRDefault="00230BCE" w:rsidP="00230BC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2CFB" w:rsidRDefault="00DD2CFB"/>
          <w:p w:rsidR="00E92A28" w:rsidRDefault="00E92A28"/>
          <w:p w:rsidR="00E92A28" w:rsidRDefault="00E92A28"/>
          <w:p w:rsidR="00DD2CFB" w:rsidRDefault="00DD2CFB"/>
          <w:p w:rsidR="00DD2CFB" w:rsidRPr="00BB1710" w:rsidRDefault="00E92A28" w:rsidP="00234338">
            <w:pPr>
              <w:jc w:val="center"/>
              <w:rPr>
                <w:b/>
                <w:i/>
              </w:rPr>
            </w:pPr>
            <w:r w:rsidRPr="00BB1710"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-629920</wp:posOffset>
                  </wp:positionV>
                  <wp:extent cx="666750" cy="472440"/>
                  <wp:effectExtent l="0" t="0" r="0" b="3810"/>
                  <wp:wrapSquare wrapText="bothSides"/>
                  <wp:docPr id="6" name="Рисунок 6" descr="F:\Логотип Цен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Логотип Цен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CFB" w:rsidRPr="00BB1710">
              <w:rPr>
                <w:b/>
                <w:i/>
              </w:rPr>
              <w:t>Муниципальное учреждение</w:t>
            </w:r>
          </w:p>
          <w:p w:rsidR="00DD2CFB" w:rsidRPr="00BB1710" w:rsidRDefault="00DD2CFB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дополнительного образования</w:t>
            </w:r>
          </w:p>
          <w:p w:rsidR="00DD2CFB" w:rsidRPr="00BB1710" w:rsidRDefault="00DD2CFB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 xml:space="preserve">«Центр </w:t>
            </w:r>
            <w:proofErr w:type="gramStart"/>
            <w:r w:rsidRPr="00BB1710">
              <w:rPr>
                <w:b/>
                <w:i/>
              </w:rPr>
              <w:t>психолого-педагогической</w:t>
            </w:r>
            <w:proofErr w:type="gramEnd"/>
            <w:r w:rsidRPr="00BB1710">
              <w:rPr>
                <w:b/>
                <w:i/>
              </w:rPr>
              <w:t>,</w:t>
            </w:r>
          </w:p>
          <w:p w:rsidR="00DD2CFB" w:rsidRPr="00BB1710" w:rsidRDefault="00DD2CFB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медицинской и социальной</w:t>
            </w:r>
          </w:p>
          <w:p w:rsidR="00DD2CFB" w:rsidRPr="00BB1710" w:rsidRDefault="00DD2CFB" w:rsidP="00234338">
            <w:pPr>
              <w:jc w:val="center"/>
              <w:rPr>
                <w:b/>
                <w:i/>
              </w:rPr>
            </w:pPr>
            <w:r w:rsidRPr="00BB1710">
              <w:rPr>
                <w:b/>
                <w:i/>
              </w:rPr>
              <w:t>помощи»</w:t>
            </w:r>
          </w:p>
          <w:p w:rsidR="00DD2CFB" w:rsidRDefault="00DD2CFB" w:rsidP="00DD2CFB">
            <w:pPr>
              <w:jc w:val="right"/>
            </w:pPr>
          </w:p>
          <w:p w:rsidR="00DD2CFB" w:rsidRDefault="00DD2CFB" w:rsidP="00DD2CFB">
            <w:pPr>
              <w:jc w:val="right"/>
            </w:pPr>
          </w:p>
          <w:p w:rsidR="00DD2CFB" w:rsidRDefault="00DD2CFB" w:rsidP="00B21E51">
            <w:pPr>
              <w:jc w:val="center"/>
            </w:pPr>
          </w:p>
          <w:p w:rsidR="00DD2CFB" w:rsidRDefault="0025180B" w:rsidP="00DD2CFB">
            <w:pPr>
              <w:jc w:val="right"/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316467" cy="2505075"/>
                  <wp:effectExtent l="19050" t="0" r="0" b="0"/>
                  <wp:docPr id="7" name="Рисунок 1" descr="i (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(1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874" cy="251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999" w:rsidRDefault="002A4999" w:rsidP="0033713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  <w:p w:rsidR="00230BCE" w:rsidRPr="00316D86" w:rsidRDefault="00230BCE" w:rsidP="00337133">
            <w:pPr>
              <w:jc w:val="center"/>
              <w:rPr>
                <w:b/>
                <w:i/>
                <w:color w:val="002060"/>
                <w:sz w:val="44"/>
                <w:szCs w:val="44"/>
              </w:rPr>
            </w:pPr>
            <w:r w:rsidRPr="00316D86">
              <w:rPr>
                <w:b/>
                <w:i/>
                <w:color w:val="002060"/>
                <w:sz w:val="44"/>
                <w:szCs w:val="44"/>
              </w:rPr>
              <w:t xml:space="preserve">Как уберечь детей от вредного </w:t>
            </w:r>
            <w:r w:rsidR="0025180B" w:rsidRPr="00316D86">
              <w:rPr>
                <w:b/>
                <w:i/>
                <w:color w:val="002060"/>
                <w:sz w:val="44"/>
                <w:szCs w:val="44"/>
              </w:rPr>
              <w:t>воздействия экстремистской идеологии</w:t>
            </w:r>
            <w:r w:rsidRPr="00316D86">
              <w:rPr>
                <w:b/>
                <w:i/>
                <w:color w:val="002060"/>
                <w:sz w:val="44"/>
                <w:szCs w:val="44"/>
              </w:rPr>
              <w:t>?</w:t>
            </w:r>
          </w:p>
          <w:p w:rsidR="00316D86" w:rsidRDefault="00316D86" w:rsidP="0033713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2A4999" w:rsidRPr="00316D86" w:rsidRDefault="002A4999" w:rsidP="00337133">
            <w:pPr>
              <w:jc w:val="center"/>
              <w:rPr>
                <w:b/>
                <w:i/>
                <w:sz w:val="36"/>
                <w:szCs w:val="36"/>
              </w:rPr>
            </w:pPr>
            <w:r w:rsidRPr="00316D86">
              <w:rPr>
                <w:b/>
                <w:i/>
                <w:sz w:val="36"/>
                <w:szCs w:val="36"/>
              </w:rPr>
              <w:t>Памятка для родителей</w:t>
            </w:r>
          </w:p>
          <w:p w:rsidR="00DD2CFB" w:rsidRDefault="00DD2CFB"/>
        </w:tc>
      </w:tr>
      <w:tr w:rsidR="001A1FE0" w:rsidTr="00BB171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C7A" w:rsidRDefault="00440FB0" w:rsidP="00BB1710">
            <w:pPr>
              <w:ind w:left="176" w:right="142"/>
              <w:jc w:val="both"/>
              <w:rPr>
                <w:b/>
                <w:i/>
              </w:rPr>
            </w:pPr>
            <w:r w:rsidRPr="0025180B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-104140</wp:posOffset>
                  </wp:positionV>
                  <wp:extent cx="3771544" cy="7473315"/>
                  <wp:effectExtent l="19050" t="0" r="356" b="0"/>
                  <wp:wrapNone/>
                  <wp:docPr id="10" name="Рисунок 10" descr="C:\Users\Евгения\Desktop\Буклет\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Desktop\Буклет\Фо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658"/>
                          <a:stretch/>
                        </pic:blipFill>
                        <pic:spPr bwMode="auto">
                          <a:xfrm>
                            <a:off x="0" y="0"/>
                            <a:ext cx="3771544" cy="747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A1FE0" w:rsidRPr="0025180B">
              <w:rPr>
                <w:b/>
                <w:i/>
              </w:rPr>
              <w:t xml:space="preserve">         </w:t>
            </w:r>
          </w:p>
          <w:p w:rsidR="00207C7A" w:rsidRDefault="00207C7A" w:rsidP="00BB1710">
            <w:pPr>
              <w:ind w:left="176" w:right="142"/>
              <w:jc w:val="center"/>
              <w:rPr>
                <w:i/>
              </w:rPr>
            </w:pPr>
            <w:r w:rsidRPr="00207C7A">
              <w:rPr>
                <w:i/>
                <w:noProof/>
                <w:lang w:eastAsia="ru-RU"/>
              </w:rPr>
              <w:drawing>
                <wp:inline distT="0" distB="0" distL="0" distR="0">
                  <wp:extent cx="3038475" cy="2200082"/>
                  <wp:effectExtent l="19050" t="0" r="9525" b="0"/>
                  <wp:docPr id="12" name="Рисунок 10" descr="https://polevskoy.ru/wp-content/uploads/2020/09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olevskoy.ru/wp-content/uploads/2020/09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583" cy="220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C7A" w:rsidRDefault="00207C7A" w:rsidP="00207C7A">
            <w:pPr>
              <w:ind w:left="176" w:right="142"/>
              <w:jc w:val="both"/>
              <w:rPr>
                <w:i/>
              </w:rPr>
            </w:pPr>
          </w:p>
          <w:p w:rsidR="00A30E92" w:rsidRDefault="00BB1710" w:rsidP="00891854">
            <w:pPr>
              <w:ind w:left="176" w:right="142" w:hanging="176"/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9D5AA4" w:rsidRPr="0025180B">
              <w:rPr>
                <w:i/>
              </w:rPr>
              <w:t xml:space="preserve">Основной «группой риска» для пропаганды </w:t>
            </w:r>
            <w:r w:rsidR="00207C7A">
              <w:rPr>
                <w:b/>
                <w:i/>
              </w:rPr>
              <w:t xml:space="preserve">экстремистов </w:t>
            </w:r>
            <w:r w:rsidR="009D5AA4" w:rsidRPr="0025180B">
              <w:rPr>
                <w:i/>
              </w:rPr>
              <w:t xml:space="preserve">является молодежь как наиболее чуткая социальная прослойка, причем молодежь подросткового возраста, начиная примерно с </w:t>
            </w:r>
            <w:r w:rsidR="009D5AA4" w:rsidRPr="00A30E92">
              <w:rPr>
                <w:i/>
              </w:rPr>
              <w:t>13 лет – в эту пору начинается становление человека как самостоятельной личности.</w:t>
            </w:r>
          </w:p>
          <w:p w:rsidR="0025180B" w:rsidRPr="00A30E92" w:rsidRDefault="00A30E92" w:rsidP="00BB1710">
            <w:pPr>
              <w:ind w:left="176" w:right="142"/>
              <w:jc w:val="both"/>
            </w:pPr>
            <w:r>
              <w:rPr>
                <w:i/>
              </w:rPr>
              <w:t xml:space="preserve">         </w:t>
            </w:r>
            <w:r w:rsidR="009D5AA4" w:rsidRPr="00A30E92">
              <w:rPr>
                <w:i/>
              </w:rPr>
              <w:t xml:space="preserve">Мотивами вступления в </w:t>
            </w:r>
            <w:r w:rsidR="0025180B" w:rsidRPr="00A30E92">
              <w:rPr>
                <w:i/>
              </w:rPr>
              <w:t xml:space="preserve">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      </w:r>
          </w:p>
          <w:p w:rsidR="00230BCE" w:rsidRDefault="009D5AA4" w:rsidP="00BB1710">
            <w:pPr>
              <w:ind w:left="176" w:right="142"/>
              <w:jc w:val="both"/>
              <w:rPr>
                <w:i/>
              </w:rPr>
            </w:pPr>
            <w:r w:rsidRPr="00A30E92">
              <w:rPr>
                <w:i/>
              </w:rPr>
              <w:t xml:space="preserve">          Важно помнить, что</w:t>
            </w:r>
            <w:r w:rsidRPr="0025180B">
              <w:rPr>
                <w:i/>
              </w:rPr>
              <w:t xml:space="preserve"> попадание подростка под влияние </w:t>
            </w:r>
            <w:r w:rsidR="0025180B">
              <w:rPr>
                <w:b/>
                <w:i/>
              </w:rPr>
              <w:t>экстремистской группы</w:t>
            </w:r>
            <w:r w:rsidRPr="0025180B">
              <w:rPr>
                <w:i/>
              </w:rPr>
              <w:t xml:space="preserve"> легче предупредить, чем впоследствии бороться с этой проблемой.</w:t>
            </w:r>
          </w:p>
          <w:p w:rsidR="00BB1710" w:rsidRPr="0025180B" w:rsidRDefault="00BB1710" w:rsidP="00207C7A">
            <w:pPr>
              <w:ind w:left="176" w:right="142"/>
              <w:jc w:val="both"/>
            </w:pPr>
          </w:p>
          <w:p w:rsidR="001A1FE0" w:rsidRDefault="00D83A3E" w:rsidP="00207C7A">
            <w:r>
              <w:rPr>
                <w:noProof/>
                <w:lang w:eastAsia="ru-RU"/>
              </w:rPr>
              <w:t xml:space="preserve">                         </w:t>
            </w:r>
            <w:r w:rsidR="00BB1710">
              <w:rPr>
                <w:noProof/>
                <w:lang w:eastAsia="ru-RU"/>
              </w:rPr>
              <w:drawing>
                <wp:inline distT="0" distB="0" distL="0" distR="0">
                  <wp:extent cx="1885950" cy="1312165"/>
                  <wp:effectExtent l="19050" t="0" r="0" b="0"/>
                  <wp:docPr id="14" name="Рисунок 13" descr="https://sun9-59.userapi.com/impg/sKFXO0juRAvef2_nNfqA1KHTCOFKo1JwvAFy6g/uOmI1jQadqY.jpg?size=1200x944&amp;quality=96&amp;proxy=1&amp;sign=167b61e0d91ccac843cadca545a36fe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59.userapi.com/impg/sKFXO0juRAvef2_nNfqA1KHTCOFKo1JwvAFy6g/uOmI1jQadqY.jpg?size=1200x944&amp;quality=96&amp;proxy=1&amp;sign=167b61e0d91ccac843cadca545a36fe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411" cy="131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D5AA4" w:rsidRPr="0025180B" w:rsidRDefault="00440FB0" w:rsidP="00BB1710">
            <w:pPr>
              <w:pStyle w:val="a8"/>
              <w:shd w:val="clear" w:color="auto" w:fill="FFFFFF"/>
              <w:spacing w:before="0" w:beforeAutospacing="0" w:after="0" w:afterAutospacing="0"/>
              <w:ind w:left="319" w:right="31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5180B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-182245</wp:posOffset>
                  </wp:positionV>
                  <wp:extent cx="3343275" cy="7549515"/>
                  <wp:effectExtent l="0" t="0" r="9525" b="0"/>
                  <wp:wrapNone/>
                  <wp:docPr id="13" name="Рисунок 13" descr="C:\Users\Евгения\Desktop\Буклет\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гения\Desktop\Буклет\Фон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4" r="65658"/>
                          <a:stretch/>
                        </pic:blipFill>
                        <pic:spPr bwMode="auto">
                          <a:xfrm>
                            <a:off x="0" y="0"/>
                            <a:ext cx="3343275" cy="754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1710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="009D5AA4" w:rsidRPr="0025180B">
              <w:rPr>
                <w:rFonts w:asciiTheme="minorHAnsi" w:hAnsiTheme="minorHAnsi"/>
                <w:b/>
                <w:sz w:val="22"/>
                <w:szCs w:val="22"/>
              </w:rPr>
              <w:t xml:space="preserve">Несколько простых правил, которые помогут существенно снизить риск попадания ребенка под влияние пропаганды </w:t>
            </w:r>
            <w:r w:rsidR="0025180B">
              <w:rPr>
                <w:rFonts w:asciiTheme="minorHAnsi" w:hAnsiTheme="minorHAnsi"/>
                <w:b/>
                <w:sz w:val="22"/>
                <w:szCs w:val="22"/>
              </w:rPr>
              <w:t>экстремистов</w:t>
            </w:r>
            <w:r w:rsidR="009D5AA4" w:rsidRPr="0025180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9D5AA4" w:rsidRPr="0025180B" w:rsidRDefault="009D5AA4" w:rsidP="00BB1710">
            <w:pPr>
              <w:pStyle w:val="a8"/>
              <w:shd w:val="clear" w:color="auto" w:fill="FFFFFF"/>
              <w:spacing w:before="0" w:beforeAutospacing="0" w:after="0" w:afterAutospacing="0"/>
              <w:ind w:right="318" w:firstLine="72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316D86" w:rsidRDefault="009D5AA4" w:rsidP="00316D86">
            <w:pPr>
              <w:pStyle w:val="a7"/>
              <w:numPr>
                <w:ilvl w:val="0"/>
                <w:numId w:val="2"/>
              </w:numPr>
              <w:shd w:val="clear" w:color="auto" w:fill="FFFFFF"/>
              <w:ind w:left="318" w:righ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rFonts w:eastAsia="Calibri" w:cs="Times New Roman"/>
                <w:i/>
                <w:lang w:eastAsia="ru-RU"/>
              </w:rPr>
              <w:t>Разговаривайте с ребенком. Вы должны знать,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 </w:t>
            </w:r>
          </w:p>
          <w:p w:rsidR="00316D86" w:rsidRDefault="009D5AA4" w:rsidP="00316D86">
            <w:pPr>
              <w:pStyle w:val="a7"/>
              <w:numPr>
                <w:ilvl w:val="0"/>
                <w:numId w:val="2"/>
              </w:numPr>
              <w:shd w:val="clear" w:color="auto" w:fill="FFFFFF"/>
              <w:ind w:left="318" w:righ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rFonts w:eastAsia="Calibri" w:cs="Times New Roman"/>
                <w:i/>
                <w:lang w:eastAsia="ru-RU"/>
              </w:rPr>
      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 </w:t>
            </w:r>
          </w:p>
          <w:p w:rsidR="009D5AA4" w:rsidRPr="00316D86" w:rsidRDefault="009D5AA4" w:rsidP="00316D86">
            <w:pPr>
              <w:pStyle w:val="a7"/>
              <w:numPr>
                <w:ilvl w:val="0"/>
                <w:numId w:val="2"/>
              </w:numPr>
              <w:shd w:val="clear" w:color="auto" w:fill="FFFFFF"/>
              <w:ind w:left="318" w:righ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rFonts w:eastAsia="Calibri" w:cs="Times New Roman"/>
                <w:i/>
                <w:lang w:eastAsia="ru-RU"/>
              </w:rPr>
      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</w:t>
            </w:r>
            <w:r w:rsidR="00A30E92" w:rsidRPr="00316D86">
              <w:rPr>
                <w:rFonts w:eastAsia="Calibri" w:cs="Times New Roman"/>
                <w:i/>
                <w:lang w:eastAsia="ru-RU"/>
              </w:rPr>
              <w:t>рудием в пропаганде экстремистов</w:t>
            </w:r>
            <w:r w:rsidRPr="00316D86">
              <w:rPr>
                <w:rFonts w:eastAsia="Calibri" w:cs="Times New Roman"/>
                <w:i/>
                <w:lang w:eastAsia="ru-RU"/>
              </w:rPr>
              <w:t>.</w:t>
            </w:r>
          </w:p>
          <w:p w:rsidR="001A1FE0" w:rsidRDefault="001A1FE0" w:rsidP="00253346"/>
          <w:p w:rsidR="00230BCE" w:rsidRDefault="00207C7A" w:rsidP="00207C7A">
            <w:pPr>
              <w:ind w:left="177" w:hanging="17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4775" cy="1983583"/>
                  <wp:effectExtent l="19050" t="0" r="3175" b="0"/>
                  <wp:docPr id="9" name="Рисунок 7" descr="https://sun9-17.userapi.com/impg/8aHFVDdvxfIYhNR2iyvVhL_ee5S3R-Jdnoje2g/QMGWAGeZh7o.jpg?size=960x720&amp;quality=96&amp;proxy=1&amp;sign=ebae1afdb526615bacc47d9f4485d59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7.userapi.com/impg/8aHFVDdvxfIYhNR2iyvVhL_ee5S3R-Jdnoje2g/QMGWAGeZh7o.jpg?size=960x720&amp;quality=96&amp;proxy=1&amp;sign=ebae1afdb526615bacc47d9f4485d59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78" cy="198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1710" w:rsidRDefault="00BB1710" w:rsidP="009D5AA4">
            <w:pPr>
              <w:shd w:val="clear" w:color="auto" w:fill="FFFFFF"/>
              <w:ind w:firstLine="720"/>
              <w:jc w:val="both"/>
              <w:rPr>
                <w:rFonts w:eastAsia="Calibri" w:cs="Times New Roman"/>
                <w:b/>
                <w:lang w:eastAsia="ru-RU"/>
              </w:rPr>
            </w:pPr>
          </w:p>
          <w:p w:rsidR="00BB1710" w:rsidRDefault="00BB1710" w:rsidP="00BB1710">
            <w:pPr>
              <w:shd w:val="clear" w:color="auto" w:fill="FFFFFF"/>
              <w:jc w:val="center"/>
              <w:rPr>
                <w:rFonts w:eastAsia="Calibri" w:cs="Times New Roman"/>
                <w:b/>
                <w:lang w:eastAsia="ru-RU"/>
              </w:rPr>
            </w:pPr>
            <w:r w:rsidRPr="00BB1710">
              <w:rPr>
                <w:rFonts w:eastAsia="Calibri" w:cs="Times New Roman"/>
                <w:b/>
                <w:noProof/>
                <w:lang w:eastAsia="ru-RU"/>
              </w:rPr>
              <w:drawing>
                <wp:inline distT="0" distB="0" distL="0" distR="0">
                  <wp:extent cx="2767965" cy="1558363"/>
                  <wp:effectExtent l="19050" t="0" r="0" b="0"/>
                  <wp:docPr id="15" name="Рисунок 16" descr="https://sun9-3.userapi.com/impg/2rh6Cr2V1_GKfxycNVx6aNlrrmO9dLDzvxrVGg/ISmWS_Qv2nU.jpg?size=1000x563&amp;quality=96&amp;proxy=1&amp;sign=7d721f641eef825df66f5ea7e19e926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3.userapi.com/impg/2rh6Cr2V1_GKfxycNVx6aNlrrmO9dLDzvxrVGg/ISmWS_Qv2nU.jpg?size=1000x563&amp;quality=96&amp;proxy=1&amp;sign=7d721f641eef825df66f5ea7e19e926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22" cy="1558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710" w:rsidRDefault="00BB1710" w:rsidP="009D5AA4">
            <w:pPr>
              <w:shd w:val="clear" w:color="auto" w:fill="FFFFFF"/>
              <w:ind w:firstLine="720"/>
              <w:jc w:val="both"/>
              <w:rPr>
                <w:rFonts w:eastAsia="Calibri" w:cs="Times New Roman"/>
                <w:b/>
                <w:lang w:eastAsia="ru-RU"/>
              </w:rPr>
            </w:pPr>
          </w:p>
          <w:p w:rsidR="009D5AA4" w:rsidRPr="00A30E92" w:rsidRDefault="009D5AA4" w:rsidP="00BB1710">
            <w:pPr>
              <w:shd w:val="clear" w:color="auto" w:fill="FFFFFF"/>
              <w:ind w:firstLine="720"/>
              <w:jc w:val="both"/>
              <w:rPr>
                <w:rFonts w:eastAsia="Calibri" w:cs="Times New Roman"/>
                <w:b/>
                <w:lang w:eastAsia="ru-RU"/>
              </w:rPr>
            </w:pPr>
            <w:r w:rsidRPr="00A30E92">
              <w:rPr>
                <w:rFonts w:eastAsia="Calibri" w:cs="Times New Roman"/>
                <w:b/>
                <w:lang w:eastAsia="ru-RU"/>
              </w:rPr>
              <w:t>Основные признаки того, что молодой человек (девушка) начинают подпадать под</w:t>
            </w:r>
            <w:r w:rsidR="00A30E92">
              <w:rPr>
                <w:rFonts w:eastAsia="Calibri" w:cs="Times New Roman"/>
                <w:b/>
                <w:lang w:eastAsia="ru-RU"/>
              </w:rPr>
              <w:t xml:space="preserve"> влияние экстремистской идеологии</w:t>
            </w:r>
            <w:r w:rsidRPr="00A30E92">
              <w:rPr>
                <w:rFonts w:eastAsia="Calibri" w:cs="Times New Roman"/>
                <w:b/>
                <w:lang w:eastAsia="ru-RU"/>
              </w:rPr>
              <w:t>:  </w:t>
            </w:r>
          </w:p>
          <w:p w:rsidR="009D5AA4" w:rsidRPr="00A30E92" w:rsidRDefault="009D5AA4" w:rsidP="00BB1710">
            <w:pPr>
              <w:shd w:val="clear" w:color="auto" w:fill="FFFFFF"/>
              <w:ind w:firstLine="720"/>
              <w:jc w:val="both"/>
              <w:rPr>
                <w:rFonts w:eastAsia="Calibri" w:cs="Times New Roman"/>
                <w:b/>
                <w:i/>
                <w:lang w:eastAsia="ru-RU"/>
              </w:rPr>
            </w:pPr>
          </w:p>
          <w:p w:rsidR="00316D86" w:rsidRDefault="00154288" w:rsidP="00316D86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A30E92">
              <w:rPr>
                <w:rFonts w:eastAsia="Calibri" w:cs="Times New Roman"/>
                <w:i/>
                <w:lang w:eastAsia="ru-RU"/>
              </w:rPr>
              <w:t> </w:t>
            </w:r>
            <w:r w:rsidR="009D5AA4" w:rsidRPr="00BB1710">
              <w:rPr>
                <w:rFonts w:eastAsia="Calibri" w:cs="Times New Roman"/>
                <w:i/>
                <w:lang w:eastAsia="ru-RU"/>
              </w:rPr>
              <w:t xml:space="preserve">на компьютере оказывается много сохраненных ссылок или файлов с текстами, роликами или изображениями </w:t>
            </w:r>
            <w:r w:rsidR="00A30E92" w:rsidRPr="00BB1710">
              <w:rPr>
                <w:rFonts w:eastAsia="Calibri" w:cs="Times New Roman"/>
                <w:i/>
                <w:lang w:eastAsia="ru-RU"/>
              </w:rPr>
              <w:t>экстремист</w:t>
            </w:r>
            <w:r w:rsidR="009D5AA4" w:rsidRPr="00BB1710">
              <w:rPr>
                <w:rFonts w:eastAsia="Calibri" w:cs="Times New Roman"/>
                <w:i/>
                <w:lang w:eastAsia="ru-RU"/>
              </w:rPr>
              <w:t>с</w:t>
            </w:r>
            <w:r w:rsidR="00A30E92" w:rsidRPr="00BB1710">
              <w:rPr>
                <w:rFonts w:eastAsia="Calibri" w:cs="Times New Roman"/>
                <w:i/>
                <w:lang w:eastAsia="ru-RU"/>
              </w:rPr>
              <w:t>ко-политического или с</w:t>
            </w:r>
            <w:r w:rsidR="00891854">
              <w:rPr>
                <w:rFonts w:eastAsia="Calibri" w:cs="Times New Roman"/>
                <w:i/>
                <w:lang w:eastAsia="ru-RU"/>
              </w:rPr>
              <w:t>оциально-экстремистского</w:t>
            </w:r>
            <w:r w:rsidR="009D5AA4" w:rsidRPr="00BB1710">
              <w:rPr>
                <w:rFonts w:eastAsia="Calibri" w:cs="Times New Roman"/>
                <w:i/>
                <w:lang w:eastAsia="ru-RU"/>
              </w:rPr>
              <w:t xml:space="preserve"> содержания;</w:t>
            </w:r>
          </w:p>
          <w:p w:rsidR="00316D86" w:rsidRDefault="009D5AA4" w:rsidP="00316D86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rFonts w:eastAsia="Calibri" w:cs="Times New Roman"/>
                <w:i/>
                <w:lang w:eastAsia="ru-RU"/>
              </w:rPr>
              <w:t>он (она)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</w:t>
            </w:r>
          </w:p>
          <w:p w:rsidR="00316D86" w:rsidRPr="00316D86" w:rsidRDefault="00A30E92" w:rsidP="00316D86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i/>
              </w:rPr>
      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      </w:r>
          </w:p>
          <w:p w:rsidR="00A30E92" w:rsidRPr="00316D86" w:rsidRDefault="00A30E92" w:rsidP="00316D86">
            <w:pPr>
              <w:pStyle w:val="a7"/>
              <w:numPr>
                <w:ilvl w:val="0"/>
                <w:numId w:val="5"/>
              </w:numPr>
              <w:shd w:val="clear" w:color="auto" w:fill="FFFFFF"/>
              <w:ind w:left="318" w:firstLine="402"/>
              <w:jc w:val="both"/>
              <w:rPr>
                <w:rFonts w:eastAsia="Calibri" w:cs="Times New Roman"/>
                <w:i/>
                <w:lang w:eastAsia="ru-RU"/>
              </w:rPr>
            </w:pPr>
            <w:r w:rsidRPr="00316D86">
              <w:rPr>
                <w:i/>
              </w:rPr>
              <w:t xml:space="preserve">псевдонимы в Интернете, </w:t>
            </w:r>
            <w:r w:rsidR="005648E2">
              <w:rPr>
                <w:i/>
              </w:rPr>
              <w:t xml:space="preserve">пароли и т.п. носят экстремистский и </w:t>
            </w:r>
            <w:r w:rsidRPr="00316D86">
              <w:rPr>
                <w:i/>
              </w:rPr>
              <w:t>политический характер. </w:t>
            </w:r>
          </w:p>
          <w:p w:rsidR="007C6E5D" w:rsidRDefault="008C72AA" w:rsidP="008C72AA">
            <w:pPr>
              <w:jc w:val="both"/>
              <w:rPr>
                <w:noProof/>
                <w:lang w:eastAsia="ru-RU"/>
              </w:rPr>
            </w:pPr>
            <w:r w:rsidRPr="007C6E5D">
              <w:rPr>
                <w:noProof/>
                <w:lang w:eastAsia="ru-RU"/>
              </w:rPr>
              <w:t xml:space="preserve">           </w:t>
            </w:r>
          </w:p>
          <w:p w:rsidR="001A1FE0" w:rsidRDefault="00BB1710" w:rsidP="00BB171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3600" cy="1428178"/>
                  <wp:effectExtent l="19050" t="0" r="0" b="0"/>
                  <wp:docPr id="17" name="Рисунок 19" descr="https://kazan2013.ru/uploads/posts/2017-08/1501578877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kazan2013.ru/uploads/posts/2017-08/1501578877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466" cy="142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6E5D">
              <w:rPr>
                <w:noProof/>
                <w:lang w:eastAsia="ru-RU"/>
              </w:rPr>
              <w:t xml:space="preserve">          </w:t>
            </w:r>
            <w:r w:rsidR="008C72AA">
              <w:rPr>
                <w:noProof/>
                <w:lang w:eastAsia="ru-RU"/>
              </w:rPr>
              <w:t xml:space="preserve">    </w:t>
            </w:r>
          </w:p>
        </w:tc>
      </w:tr>
    </w:tbl>
    <w:p w:rsidR="00FF4457" w:rsidRDefault="00FF4457" w:rsidP="003140C6"/>
    <w:sectPr w:rsidR="00FF4457" w:rsidSect="00A65DA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8CF"/>
    <w:multiLevelType w:val="hybridMultilevel"/>
    <w:tmpl w:val="3F760F26"/>
    <w:lvl w:ilvl="0" w:tplc="1896A72E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3850489"/>
    <w:multiLevelType w:val="hybridMultilevel"/>
    <w:tmpl w:val="55064CEA"/>
    <w:lvl w:ilvl="0" w:tplc="D8F4BB4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5B9A"/>
    <w:multiLevelType w:val="hybridMultilevel"/>
    <w:tmpl w:val="25D27482"/>
    <w:lvl w:ilvl="0" w:tplc="3F96CD6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659B0"/>
    <w:multiLevelType w:val="hybridMultilevel"/>
    <w:tmpl w:val="D8889AB4"/>
    <w:lvl w:ilvl="0" w:tplc="46BAE466">
      <w:start w:val="1"/>
      <w:numFmt w:val="decimal"/>
      <w:lvlText w:val="%1."/>
      <w:lvlJc w:val="left"/>
      <w:pPr>
        <w:ind w:left="495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BF7D55"/>
    <w:multiLevelType w:val="hybridMultilevel"/>
    <w:tmpl w:val="12A483DE"/>
    <w:lvl w:ilvl="0" w:tplc="C87CC0E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F03E6"/>
    <w:multiLevelType w:val="hybridMultilevel"/>
    <w:tmpl w:val="50D08F5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D5F07EC"/>
    <w:multiLevelType w:val="hybridMultilevel"/>
    <w:tmpl w:val="D2405AB4"/>
    <w:lvl w:ilvl="0" w:tplc="0DE41E6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FB"/>
    <w:rsid w:val="000913C7"/>
    <w:rsid w:val="0009727A"/>
    <w:rsid w:val="00125DA6"/>
    <w:rsid w:val="00153812"/>
    <w:rsid w:val="00154288"/>
    <w:rsid w:val="00157048"/>
    <w:rsid w:val="0019201B"/>
    <w:rsid w:val="001A1FE0"/>
    <w:rsid w:val="001C21F4"/>
    <w:rsid w:val="001C6024"/>
    <w:rsid w:val="001E7E21"/>
    <w:rsid w:val="00207C7A"/>
    <w:rsid w:val="00230BCE"/>
    <w:rsid w:val="00234338"/>
    <w:rsid w:val="00237646"/>
    <w:rsid w:val="0025180B"/>
    <w:rsid w:val="002A4999"/>
    <w:rsid w:val="002B07FF"/>
    <w:rsid w:val="002C7FE3"/>
    <w:rsid w:val="003140C6"/>
    <w:rsid w:val="00316D86"/>
    <w:rsid w:val="00321192"/>
    <w:rsid w:val="00333096"/>
    <w:rsid w:val="00337133"/>
    <w:rsid w:val="00392970"/>
    <w:rsid w:val="003C51F0"/>
    <w:rsid w:val="003D13A3"/>
    <w:rsid w:val="00440FB0"/>
    <w:rsid w:val="004410EF"/>
    <w:rsid w:val="004444DB"/>
    <w:rsid w:val="004B4378"/>
    <w:rsid w:val="004B7E18"/>
    <w:rsid w:val="005648E2"/>
    <w:rsid w:val="005E01F9"/>
    <w:rsid w:val="005E5C58"/>
    <w:rsid w:val="006146F0"/>
    <w:rsid w:val="00667E5D"/>
    <w:rsid w:val="006916D7"/>
    <w:rsid w:val="006C1AE8"/>
    <w:rsid w:val="007244A0"/>
    <w:rsid w:val="0078144B"/>
    <w:rsid w:val="007C6E5D"/>
    <w:rsid w:val="00811374"/>
    <w:rsid w:val="00854392"/>
    <w:rsid w:val="00891854"/>
    <w:rsid w:val="008C72AA"/>
    <w:rsid w:val="00917CEB"/>
    <w:rsid w:val="00944C33"/>
    <w:rsid w:val="009D5AA4"/>
    <w:rsid w:val="00A30E92"/>
    <w:rsid w:val="00A65DA9"/>
    <w:rsid w:val="00A81228"/>
    <w:rsid w:val="00A843C8"/>
    <w:rsid w:val="00A93B0D"/>
    <w:rsid w:val="00AC28A6"/>
    <w:rsid w:val="00B21E51"/>
    <w:rsid w:val="00BA46F9"/>
    <w:rsid w:val="00BB1710"/>
    <w:rsid w:val="00BC23C4"/>
    <w:rsid w:val="00BD05B0"/>
    <w:rsid w:val="00BE1CBD"/>
    <w:rsid w:val="00C67DAA"/>
    <w:rsid w:val="00CE3BEE"/>
    <w:rsid w:val="00D83A3E"/>
    <w:rsid w:val="00D95D9C"/>
    <w:rsid w:val="00DD2CFB"/>
    <w:rsid w:val="00DF69F0"/>
    <w:rsid w:val="00E87244"/>
    <w:rsid w:val="00E92A28"/>
    <w:rsid w:val="00E946A3"/>
    <w:rsid w:val="00F85BF7"/>
    <w:rsid w:val="00FF1CF5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5D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5DA9"/>
    <w:pPr>
      <w:ind w:left="720"/>
      <w:contextualSpacing/>
    </w:pPr>
  </w:style>
  <w:style w:type="paragraph" w:styleId="a8">
    <w:name w:val="Normal (Web)"/>
    <w:basedOn w:val="a"/>
    <w:rsid w:val="009D5A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5DA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5DA9"/>
    <w:pPr>
      <w:ind w:left="720"/>
      <w:contextualSpacing/>
    </w:pPr>
  </w:style>
  <w:style w:type="paragraph" w:styleId="a8">
    <w:name w:val="Normal (Web)"/>
    <w:basedOn w:val="a"/>
    <w:rsid w:val="009D5A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ppmisp.ucoz.com/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vk.com/cppmisp_kp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ppmi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01C1-F190-494F-B83C-DB5FDFFE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Щанова Елена Михайловна</cp:lastModifiedBy>
  <cp:revision>2</cp:revision>
  <cp:lastPrinted>2020-11-02T10:08:00Z</cp:lastPrinted>
  <dcterms:created xsi:type="dcterms:W3CDTF">2021-02-12T12:36:00Z</dcterms:created>
  <dcterms:modified xsi:type="dcterms:W3CDTF">2021-02-12T12:36:00Z</dcterms:modified>
</cp:coreProperties>
</file>